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2F" w:rsidRPr="002431F9" w:rsidRDefault="000F712F" w:rsidP="008037D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2431F9">
        <w:rPr>
          <w:rFonts w:cs="B Nazanin" w:hint="cs"/>
          <w:b/>
          <w:bCs/>
          <w:sz w:val="26"/>
          <w:szCs w:val="26"/>
          <w:rtl/>
          <w:lang w:bidi="fa-IR"/>
        </w:rPr>
        <w:t xml:space="preserve">سیلابس </w:t>
      </w:r>
      <w:r w:rsidR="00CA624B" w:rsidRPr="002431F9">
        <w:rPr>
          <w:rFonts w:cs="B Nazanin" w:hint="cs"/>
          <w:b/>
          <w:bCs/>
          <w:sz w:val="26"/>
          <w:szCs w:val="26"/>
          <w:rtl/>
          <w:lang w:bidi="fa-IR"/>
        </w:rPr>
        <w:t>دکتری</w:t>
      </w:r>
      <w:r w:rsidRPr="002431F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62FB1" w:rsidRPr="002431F9">
        <w:rPr>
          <w:rFonts w:cs="B Nazanin" w:hint="cs"/>
          <w:b/>
          <w:bCs/>
          <w:sz w:val="26"/>
          <w:szCs w:val="26"/>
          <w:rtl/>
          <w:lang w:bidi="fa-IR"/>
        </w:rPr>
        <w:t>صنایع چوب وفرآورده های سلولزی(کامپوزیتهای لیگنوسلولزی) ورودی(</w:t>
      </w:r>
      <w:r w:rsidR="000F57C9" w:rsidRPr="002431F9">
        <w:rPr>
          <w:rFonts w:cs="B Nazanin" w:hint="cs"/>
          <w:b/>
          <w:bCs/>
          <w:sz w:val="26"/>
          <w:szCs w:val="26"/>
          <w:rtl/>
          <w:lang w:bidi="fa-IR"/>
        </w:rPr>
        <w:t>مهر</w:t>
      </w:r>
      <w:r w:rsidR="008037D4">
        <w:rPr>
          <w:rFonts w:cs="B Nazanin" w:hint="cs"/>
          <w:b/>
          <w:bCs/>
          <w:sz w:val="26"/>
          <w:szCs w:val="26"/>
          <w:rtl/>
          <w:lang w:bidi="fa-IR"/>
        </w:rPr>
        <w:t>96</w:t>
      </w:r>
      <w:bookmarkStart w:id="0" w:name="_GoBack"/>
      <w:bookmarkEnd w:id="0"/>
      <w:r w:rsidR="000F57C9" w:rsidRPr="002431F9">
        <w:rPr>
          <w:rFonts w:cs="B Nazanin" w:hint="cs"/>
          <w:b/>
          <w:bCs/>
          <w:sz w:val="26"/>
          <w:szCs w:val="26"/>
          <w:rtl/>
          <w:lang w:bidi="fa-IR"/>
        </w:rPr>
        <w:t xml:space="preserve"> به بعد</w:t>
      </w:r>
      <w:r w:rsidR="006837F5" w:rsidRPr="002431F9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9C6EA3" w:rsidRPr="002431F9" w:rsidRDefault="009C6EA3" w:rsidP="009C6EA3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9540" w:type="dxa"/>
        <w:tblInd w:w="198" w:type="dxa"/>
        <w:tblLook w:val="04A0" w:firstRow="1" w:lastRow="0" w:firstColumn="1" w:lastColumn="0" w:noHBand="0" w:noVBand="1"/>
      </w:tblPr>
      <w:tblGrid>
        <w:gridCol w:w="1080"/>
        <w:gridCol w:w="2378"/>
        <w:gridCol w:w="952"/>
        <w:gridCol w:w="1316"/>
        <w:gridCol w:w="2752"/>
        <w:gridCol w:w="1062"/>
      </w:tblGrid>
      <w:tr w:rsidR="000F712F" w:rsidRPr="002431F9" w:rsidTr="00321C74">
        <w:tc>
          <w:tcPr>
            <w:tcW w:w="4410" w:type="dxa"/>
            <w:gridSpan w:val="3"/>
          </w:tcPr>
          <w:p w:rsidR="000F712F" w:rsidRPr="002431F9" w:rsidRDefault="000F712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نیمسال اول</w:t>
            </w:r>
          </w:p>
        </w:tc>
        <w:tc>
          <w:tcPr>
            <w:tcW w:w="5130" w:type="dxa"/>
            <w:gridSpan w:val="3"/>
          </w:tcPr>
          <w:p w:rsidR="000F712F" w:rsidRPr="002431F9" w:rsidRDefault="000F712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نیمسال دوم</w:t>
            </w:r>
          </w:p>
        </w:tc>
      </w:tr>
      <w:tr w:rsidR="000F712F" w:rsidRPr="002431F9" w:rsidTr="00531E24">
        <w:tc>
          <w:tcPr>
            <w:tcW w:w="1080" w:type="dxa"/>
          </w:tcPr>
          <w:p w:rsidR="000F712F" w:rsidRPr="002431F9" w:rsidRDefault="000F712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2378" w:type="dxa"/>
          </w:tcPr>
          <w:p w:rsidR="000F712F" w:rsidRPr="002431F9" w:rsidRDefault="000F712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952" w:type="dxa"/>
          </w:tcPr>
          <w:p w:rsidR="000F712F" w:rsidRPr="002431F9" w:rsidRDefault="000F712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316" w:type="dxa"/>
          </w:tcPr>
          <w:p w:rsidR="000F712F" w:rsidRPr="002431F9" w:rsidRDefault="000F712F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2752" w:type="dxa"/>
          </w:tcPr>
          <w:p w:rsidR="000F712F" w:rsidRPr="002431F9" w:rsidRDefault="000F712F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062" w:type="dxa"/>
          </w:tcPr>
          <w:p w:rsidR="000F712F" w:rsidRPr="002431F9" w:rsidRDefault="000F712F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</w:tr>
      <w:tr w:rsidR="000F712F" w:rsidRPr="002431F9" w:rsidTr="00531E24">
        <w:tc>
          <w:tcPr>
            <w:tcW w:w="1080" w:type="dxa"/>
          </w:tcPr>
          <w:p w:rsidR="000F712F" w:rsidRPr="002431F9" w:rsidRDefault="00531E24" w:rsidP="009105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</w:t>
            </w:r>
            <w:r w:rsidR="009B128F" w:rsidRPr="002431F9">
              <w:rPr>
                <w:rFonts w:cs="B Nazanin" w:hint="cs"/>
                <w:b/>
                <w:bCs/>
                <w:rtl/>
                <w:lang w:bidi="fa-IR"/>
              </w:rPr>
              <w:t>215</w:t>
            </w:r>
          </w:p>
        </w:tc>
        <w:tc>
          <w:tcPr>
            <w:tcW w:w="2378" w:type="dxa"/>
          </w:tcPr>
          <w:p w:rsidR="000F712F" w:rsidRPr="002431F9" w:rsidRDefault="009B128F" w:rsidP="009105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تحلیل وارزیابی بازارمواداولیه فرآوره های لیگنوسلولزی</w:t>
            </w:r>
          </w:p>
        </w:tc>
        <w:tc>
          <w:tcPr>
            <w:tcW w:w="952" w:type="dxa"/>
          </w:tcPr>
          <w:p w:rsidR="000F712F" w:rsidRPr="002431F9" w:rsidRDefault="009B128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16" w:type="dxa"/>
          </w:tcPr>
          <w:p w:rsidR="000F712F" w:rsidRPr="002431F9" w:rsidRDefault="00531E24" w:rsidP="00437F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</w:t>
            </w:r>
            <w:r w:rsidR="00437F5F" w:rsidRPr="002431F9">
              <w:rPr>
                <w:rFonts w:cs="B Nazanin" w:hint="cs"/>
                <w:b/>
                <w:bCs/>
                <w:rtl/>
                <w:lang w:bidi="fa-IR"/>
              </w:rPr>
              <w:t>217</w:t>
            </w:r>
          </w:p>
        </w:tc>
        <w:tc>
          <w:tcPr>
            <w:tcW w:w="2752" w:type="dxa"/>
          </w:tcPr>
          <w:p w:rsidR="000F712F" w:rsidRPr="002431F9" w:rsidRDefault="00437F5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پلیمرهای لیگنوسلولزپایه</w:t>
            </w:r>
          </w:p>
        </w:tc>
        <w:tc>
          <w:tcPr>
            <w:tcW w:w="1062" w:type="dxa"/>
          </w:tcPr>
          <w:p w:rsidR="000F712F" w:rsidRPr="002431F9" w:rsidRDefault="00531E24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0F712F" w:rsidRPr="002431F9" w:rsidTr="00531E24">
        <w:tc>
          <w:tcPr>
            <w:tcW w:w="1080" w:type="dxa"/>
          </w:tcPr>
          <w:p w:rsidR="000F712F" w:rsidRPr="002431F9" w:rsidRDefault="00531E24" w:rsidP="009105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</w:t>
            </w:r>
            <w:r w:rsidR="009B128F" w:rsidRPr="002431F9">
              <w:rPr>
                <w:rFonts w:cs="B Nazanin" w:hint="cs"/>
                <w:b/>
                <w:bCs/>
                <w:rtl/>
                <w:lang w:bidi="fa-IR"/>
              </w:rPr>
              <w:t>216</w:t>
            </w:r>
          </w:p>
        </w:tc>
        <w:tc>
          <w:tcPr>
            <w:tcW w:w="2378" w:type="dxa"/>
          </w:tcPr>
          <w:p w:rsidR="000F712F" w:rsidRPr="002431F9" w:rsidRDefault="009B128F" w:rsidP="009105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سمینار</w:t>
            </w:r>
          </w:p>
        </w:tc>
        <w:tc>
          <w:tcPr>
            <w:tcW w:w="952" w:type="dxa"/>
          </w:tcPr>
          <w:p w:rsidR="000F712F" w:rsidRPr="002431F9" w:rsidRDefault="009B128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16" w:type="dxa"/>
          </w:tcPr>
          <w:p w:rsidR="000F712F" w:rsidRPr="002431F9" w:rsidRDefault="00531E24" w:rsidP="003D07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</w:t>
            </w:r>
            <w:r w:rsidR="003D07AA" w:rsidRPr="002431F9">
              <w:rPr>
                <w:rFonts w:cs="B Nazanin" w:hint="cs"/>
                <w:b/>
                <w:bCs/>
                <w:rtl/>
                <w:lang w:bidi="fa-IR"/>
              </w:rPr>
              <w:t>218</w:t>
            </w:r>
          </w:p>
        </w:tc>
        <w:tc>
          <w:tcPr>
            <w:tcW w:w="2752" w:type="dxa"/>
          </w:tcPr>
          <w:p w:rsidR="000F712F" w:rsidRPr="002431F9" w:rsidRDefault="003D07AA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آنالیز وکنترل فرآیند</w:t>
            </w:r>
          </w:p>
        </w:tc>
        <w:tc>
          <w:tcPr>
            <w:tcW w:w="1062" w:type="dxa"/>
          </w:tcPr>
          <w:p w:rsidR="000F712F" w:rsidRPr="002431F9" w:rsidRDefault="00531E24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0F712F" w:rsidRPr="002431F9" w:rsidTr="00531E24">
        <w:tc>
          <w:tcPr>
            <w:tcW w:w="1080" w:type="dxa"/>
          </w:tcPr>
          <w:p w:rsidR="000F712F" w:rsidRPr="002431F9" w:rsidRDefault="005F75F2" w:rsidP="009105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</w:t>
            </w:r>
            <w:r w:rsidR="009105BC" w:rsidRPr="002431F9">
              <w:rPr>
                <w:rFonts w:cs="B Nazanin" w:hint="cs"/>
                <w:b/>
                <w:bCs/>
                <w:rtl/>
                <w:lang w:bidi="fa-IR"/>
              </w:rPr>
              <w:t>221</w:t>
            </w:r>
          </w:p>
        </w:tc>
        <w:tc>
          <w:tcPr>
            <w:tcW w:w="2378" w:type="dxa"/>
          </w:tcPr>
          <w:p w:rsidR="000F712F" w:rsidRPr="002431F9" w:rsidRDefault="009B128F" w:rsidP="009105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کامپوزیت های زیست پلیمری</w:t>
            </w:r>
          </w:p>
        </w:tc>
        <w:tc>
          <w:tcPr>
            <w:tcW w:w="952" w:type="dxa"/>
          </w:tcPr>
          <w:p w:rsidR="000F712F" w:rsidRPr="002431F9" w:rsidRDefault="009B128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16" w:type="dxa"/>
          </w:tcPr>
          <w:p w:rsidR="000F712F" w:rsidRPr="002431F9" w:rsidRDefault="00531E24" w:rsidP="003D07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</w:t>
            </w:r>
            <w:r w:rsidR="003D07AA" w:rsidRPr="002431F9">
              <w:rPr>
                <w:rFonts w:cs="B Nazanin" w:hint="cs"/>
                <w:b/>
                <w:bCs/>
                <w:rtl/>
                <w:lang w:bidi="fa-IR"/>
              </w:rPr>
              <w:t>222</w:t>
            </w:r>
          </w:p>
        </w:tc>
        <w:tc>
          <w:tcPr>
            <w:tcW w:w="2752" w:type="dxa"/>
          </w:tcPr>
          <w:p w:rsidR="000F712F" w:rsidRPr="002431F9" w:rsidRDefault="003D07AA" w:rsidP="00531E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کاربرد کامپوزیت های چوبی</w:t>
            </w:r>
          </w:p>
        </w:tc>
        <w:tc>
          <w:tcPr>
            <w:tcW w:w="1062" w:type="dxa"/>
          </w:tcPr>
          <w:p w:rsidR="000F712F" w:rsidRPr="002431F9" w:rsidRDefault="00531E24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321C74" w:rsidRPr="002431F9" w:rsidTr="00531E24">
        <w:tc>
          <w:tcPr>
            <w:tcW w:w="1080" w:type="dxa"/>
          </w:tcPr>
          <w:p w:rsidR="00321C74" w:rsidRPr="002431F9" w:rsidRDefault="009105BC" w:rsidP="009105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1512223</w:t>
            </w:r>
          </w:p>
        </w:tc>
        <w:tc>
          <w:tcPr>
            <w:tcW w:w="2378" w:type="dxa"/>
          </w:tcPr>
          <w:p w:rsidR="00321C74" w:rsidRPr="002431F9" w:rsidRDefault="009105BC" w:rsidP="009105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بازیافت کامپوزیت های لیگنوسلولزی</w:t>
            </w:r>
          </w:p>
        </w:tc>
        <w:tc>
          <w:tcPr>
            <w:tcW w:w="952" w:type="dxa"/>
          </w:tcPr>
          <w:p w:rsidR="00321C74" w:rsidRPr="002431F9" w:rsidRDefault="009105BC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16" w:type="dxa"/>
          </w:tcPr>
          <w:p w:rsidR="00321C74" w:rsidRPr="002431F9" w:rsidRDefault="00531E24" w:rsidP="003D07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</w:t>
            </w:r>
            <w:r w:rsidR="003D07AA" w:rsidRPr="002431F9">
              <w:rPr>
                <w:rFonts w:cs="B Nazanin" w:hint="cs"/>
                <w:b/>
                <w:bCs/>
                <w:rtl/>
                <w:lang w:bidi="fa-IR"/>
              </w:rPr>
              <w:t>224</w:t>
            </w:r>
          </w:p>
        </w:tc>
        <w:tc>
          <w:tcPr>
            <w:tcW w:w="2752" w:type="dxa"/>
          </w:tcPr>
          <w:p w:rsidR="00321C74" w:rsidRPr="002431F9" w:rsidRDefault="003D07AA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فناوری نوین درماشین کاری چوب</w:t>
            </w:r>
          </w:p>
        </w:tc>
        <w:tc>
          <w:tcPr>
            <w:tcW w:w="1062" w:type="dxa"/>
          </w:tcPr>
          <w:p w:rsidR="00321C74" w:rsidRPr="002431F9" w:rsidRDefault="00531E24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321C74" w:rsidRPr="002431F9" w:rsidTr="00531E24">
        <w:tc>
          <w:tcPr>
            <w:tcW w:w="1080" w:type="dxa"/>
          </w:tcPr>
          <w:p w:rsidR="00321C74" w:rsidRPr="002431F9" w:rsidRDefault="009105BC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1512219</w:t>
            </w:r>
          </w:p>
        </w:tc>
        <w:tc>
          <w:tcPr>
            <w:tcW w:w="2378" w:type="dxa"/>
          </w:tcPr>
          <w:p w:rsidR="00321C74" w:rsidRPr="002431F9" w:rsidRDefault="009105BC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آنالیزکاربردی مواداولیه لیگنوسلولزی</w:t>
            </w:r>
          </w:p>
        </w:tc>
        <w:tc>
          <w:tcPr>
            <w:tcW w:w="952" w:type="dxa"/>
          </w:tcPr>
          <w:p w:rsidR="00321C74" w:rsidRPr="002431F9" w:rsidRDefault="009105BC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16" w:type="dxa"/>
          </w:tcPr>
          <w:p w:rsidR="00321C74" w:rsidRPr="002431F9" w:rsidRDefault="00321C74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52" w:type="dxa"/>
          </w:tcPr>
          <w:p w:rsidR="00321C74" w:rsidRPr="002431F9" w:rsidRDefault="00321C74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62" w:type="dxa"/>
          </w:tcPr>
          <w:p w:rsidR="00321C74" w:rsidRPr="002431F9" w:rsidRDefault="00321C74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21C74" w:rsidRPr="002431F9" w:rsidTr="00321C74">
        <w:tc>
          <w:tcPr>
            <w:tcW w:w="4410" w:type="dxa"/>
            <w:gridSpan w:val="3"/>
          </w:tcPr>
          <w:p w:rsidR="00321C74" w:rsidRPr="002431F9" w:rsidRDefault="006870FC" w:rsidP="00531E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 xml:space="preserve">جمع </w:t>
            </w:r>
            <w:r w:rsidR="00321C74" w:rsidRPr="002431F9">
              <w:rPr>
                <w:rFonts w:cs="B Nazanin" w:hint="cs"/>
                <w:b/>
                <w:bCs/>
                <w:rtl/>
                <w:lang w:bidi="fa-IR"/>
              </w:rPr>
              <w:t xml:space="preserve"> واحد: </w:t>
            </w:r>
            <w:r w:rsidR="00531E24" w:rsidRPr="002431F9"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="00321C74" w:rsidRPr="002431F9">
              <w:rPr>
                <w:rFonts w:cs="B Nazanin" w:hint="cs"/>
                <w:b/>
                <w:bCs/>
                <w:rtl/>
                <w:lang w:bidi="fa-IR"/>
              </w:rPr>
              <w:t xml:space="preserve"> واحد</w:t>
            </w:r>
          </w:p>
        </w:tc>
        <w:tc>
          <w:tcPr>
            <w:tcW w:w="5130" w:type="dxa"/>
            <w:gridSpan w:val="3"/>
          </w:tcPr>
          <w:p w:rsidR="00321C74" w:rsidRPr="002431F9" w:rsidRDefault="006870FC" w:rsidP="00531E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  <w:r w:rsidR="00321C74" w:rsidRPr="002431F9">
              <w:rPr>
                <w:rFonts w:cs="B Nazanin" w:hint="cs"/>
                <w:b/>
                <w:bCs/>
                <w:rtl/>
                <w:lang w:bidi="fa-IR"/>
              </w:rPr>
              <w:t xml:space="preserve"> واحد: </w:t>
            </w:r>
            <w:r w:rsidR="00531E24" w:rsidRPr="002431F9"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2431F9">
              <w:rPr>
                <w:rFonts w:cs="B Nazanin" w:hint="cs"/>
                <w:b/>
                <w:bCs/>
                <w:rtl/>
                <w:lang w:bidi="fa-IR"/>
              </w:rPr>
              <w:t xml:space="preserve"> واحد</w:t>
            </w:r>
          </w:p>
        </w:tc>
      </w:tr>
    </w:tbl>
    <w:p w:rsidR="000F712F" w:rsidRPr="002431F9" w:rsidRDefault="000F712F" w:rsidP="00321C74">
      <w:pPr>
        <w:bidi/>
        <w:jc w:val="center"/>
        <w:rPr>
          <w:rFonts w:cs="B Nazanin"/>
          <w:b/>
          <w:bCs/>
          <w:rtl/>
          <w:lang w:bidi="fa-IR"/>
        </w:rPr>
      </w:pPr>
      <w:r w:rsidRPr="002431F9">
        <w:rPr>
          <w:rFonts w:cs="B Nazanin" w:hint="cs"/>
          <w:b/>
          <w:bCs/>
          <w:rtl/>
          <w:lang w:bidi="fa-IR"/>
        </w:rPr>
        <w:t xml:space="preserve"> </w:t>
      </w:r>
    </w:p>
    <w:p w:rsidR="000F712F" w:rsidRPr="002431F9" w:rsidRDefault="000F712F" w:rsidP="000F712F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4410" w:type="dxa"/>
        <w:jc w:val="center"/>
        <w:tblLook w:val="04A0" w:firstRow="1" w:lastRow="0" w:firstColumn="1" w:lastColumn="0" w:noHBand="0" w:noVBand="1"/>
      </w:tblPr>
      <w:tblGrid>
        <w:gridCol w:w="1332"/>
        <w:gridCol w:w="1908"/>
        <w:gridCol w:w="1170"/>
      </w:tblGrid>
      <w:tr w:rsidR="00972789" w:rsidRPr="002431F9" w:rsidTr="00972789">
        <w:trPr>
          <w:jc w:val="center"/>
        </w:trPr>
        <w:tc>
          <w:tcPr>
            <w:tcW w:w="4410" w:type="dxa"/>
            <w:gridSpan w:val="3"/>
          </w:tcPr>
          <w:p w:rsidR="00972789" w:rsidRPr="002431F9" w:rsidRDefault="00972789" w:rsidP="00F52C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 xml:space="preserve">نیمسال سوم </w:t>
            </w:r>
          </w:p>
        </w:tc>
      </w:tr>
      <w:tr w:rsidR="00972789" w:rsidRPr="002431F9" w:rsidTr="00972789">
        <w:trPr>
          <w:jc w:val="center"/>
        </w:trPr>
        <w:tc>
          <w:tcPr>
            <w:tcW w:w="1332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908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170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</w:tr>
      <w:tr w:rsidR="00972789" w:rsidRPr="002431F9" w:rsidTr="00972789">
        <w:trPr>
          <w:jc w:val="center"/>
        </w:trPr>
        <w:tc>
          <w:tcPr>
            <w:tcW w:w="1332" w:type="dxa"/>
          </w:tcPr>
          <w:p w:rsidR="00972789" w:rsidRPr="002431F9" w:rsidRDefault="00972789" w:rsidP="00D706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</w:t>
            </w:r>
            <w:r w:rsidR="00D7063C" w:rsidRPr="002431F9">
              <w:rPr>
                <w:rFonts w:cs="B Nazanin" w:hint="cs"/>
                <w:b/>
                <w:bCs/>
                <w:rtl/>
                <w:lang w:bidi="fa-IR"/>
              </w:rPr>
              <w:t>225</w:t>
            </w:r>
          </w:p>
        </w:tc>
        <w:tc>
          <w:tcPr>
            <w:tcW w:w="1908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1170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</w:tr>
      <w:tr w:rsidR="00972789" w:rsidRPr="002431F9" w:rsidTr="00972789">
        <w:trPr>
          <w:jc w:val="center"/>
        </w:trPr>
        <w:tc>
          <w:tcPr>
            <w:tcW w:w="1332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72789" w:rsidRPr="002431F9" w:rsidTr="00972789">
        <w:trPr>
          <w:jc w:val="center"/>
        </w:trPr>
        <w:tc>
          <w:tcPr>
            <w:tcW w:w="1332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72789" w:rsidRPr="002431F9" w:rsidTr="00972789">
        <w:trPr>
          <w:jc w:val="center"/>
        </w:trPr>
        <w:tc>
          <w:tcPr>
            <w:tcW w:w="1332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72789" w:rsidRPr="002431F9" w:rsidTr="00972789">
        <w:trPr>
          <w:jc w:val="center"/>
        </w:trPr>
        <w:tc>
          <w:tcPr>
            <w:tcW w:w="1332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72789" w:rsidRPr="002431F9" w:rsidTr="00972789">
        <w:trPr>
          <w:jc w:val="center"/>
        </w:trPr>
        <w:tc>
          <w:tcPr>
            <w:tcW w:w="4410" w:type="dxa"/>
            <w:gridSpan w:val="3"/>
          </w:tcPr>
          <w:p w:rsidR="00972789" w:rsidRPr="002431F9" w:rsidRDefault="00972789" w:rsidP="001F2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جمع واحد: 18 واحد</w:t>
            </w:r>
          </w:p>
        </w:tc>
      </w:tr>
    </w:tbl>
    <w:p w:rsidR="00321C74" w:rsidRPr="002431F9" w:rsidRDefault="00321C74" w:rsidP="00321C74">
      <w:pPr>
        <w:bidi/>
        <w:jc w:val="center"/>
        <w:rPr>
          <w:rFonts w:cs="B Nazanin"/>
          <w:b/>
          <w:bCs/>
          <w:rtl/>
          <w:lang w:bidi="fa-IR"/>
        </w:rPr>
      </w:pPr>
    </w:p>
    <w:sectPr w:rsidR="00321C74" w:rsidRPr="00243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2F"/>
    <w:rsid w:val="00031C72"/>
    <w:rsid w:val="0003686A"/>
    <w:rsid w:val="000F57C9"/>
    <w:rsid w:val="000F712F"/>
    <w:rsid w:val="001B7CD2"/>
    <w:rsid w:val="001F2C13"/>
    <w:rsid w:val="002431F9"/>
    <w:rsid w:val="00321C74"/>
    <w:rsid w:val="003D07AA"/>
    <w:rsid w:val="00437F5F"/>
    <w:rsid w:val="004B5918"/>
    <w:rsid w:val="00531E24"/>
    <w:rsid w:val="00581101"/>
    <w:rsid w:val="005F75F2"/>
    <w:rsid w:val="00650878"/>
    <w:rsid w:val="00662FB1"/>
    <w:rsid w:val="006837F5"/>
    <w:rsid w:val="006870FC"/>
    <w:rsid w:val="008037D4"/>
    <w:rsid w:val="009105BC"/>
    <w:rsid w:val="00972789"/>
    <w:rsid w:val="009B128F"/>
    <w:rsid w:val="009C6EA3"/>
    <w:rsid w:val="00B215D4"/>
    <w:rsid w:val="00CA624B"/>
    <w:rsid w:val="00CB1862"/>
    <w:rsid w:val="00CB7C50"/>
    <w:rsid w:val="00D7063C"/>
    <w:rsid w:val="00F5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0315"/>
  <w15:docId w15:val="{D5398285-A436-4E56-81AF-E13C5C90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kh.motiee</cp:lastModifiedBy>
  <cp:revision>18</cp:revision>
  <cp:lastPrinted>2019-10-07T08:39:00Z</cp:lastPrinted>
  <dcterms:created xsi:type="dcterms:W3CDTF">2017-02-06T06:40:00Z</dcterms:created>
  <dcterms:modified xsi:type="dcterms:W3CDTF">2025-01-07T05:23:00Z</dcterms:modified>
</cp:coreProperties>
</file>