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59A4" w14:textId="77777777" w:rsidR="00EE7E1C" w:rsidRPr="00B20FCE" w:rsidRDefault="00EE7E1C" w:rsidP="00EE7E1C">
      <w:pPr>
        <w:spacing w:before="240" w:after="0" w:line="240" w:lineRule="auto"/>
        <w:rPr>
          <w:rFonts w:cs="B Mitra"/>
          <w:b/>
          <w:bCs/>
          <w:sz w:val="20"/>
          <w:szCs w:val="20"/>
          <w:rtl/>
        </w:rPr>
      </w:pPr>
      <w:r w:rsidRPr="00B20FCE">
        <w:rPr>
          <w:rFonts w:cs="B Mitra" w:hint="cs"/>
          <w:b/>
          <w:bCs/>
          <w:sz w:val="20"/>
          <w:szCs w:val="20"/>
          <w:rtl/>
        </w:rPr>
        <w:t xml:space="preserve">جدول شماره 5ـ حداقل امتياز لازم جهت تبديل وضعيت اعضاي هيأت علمي ( از پيماني به رسمي آزمايشي و از رسمی آزمایشی  به رسمي قطعی) </w:t>
      </w:r>
      <w:r w:rsidRPr="00B20FCE">
        <w:rPr>
          <w:rFonts w:cs="B Mitra" w:hint="cs"/>
          <w:b/>
          <w:bCs/>
          <w:sz w:val="20"/>
          <w:szCs w:val="20"/>
          <w:shd w:val="clear" w:color="auto" w:fill="A6A6A6" w:themeFill="background1" w:themeFillShade="A6"/>
          <w:rtl/>
        </w:rPr>
        <w:t>(مؤسسات پژوهشی / مخصوص اعضای هيأت علمي آموزشی شاغل در مؤسسات پژوهشی)</w:t>
      </w:r>
    </w:p>
    <w:tbl>
      <w:tblPr>
        <w:tblStyle w:val="TableGrid"/>
        <w:tblpPr w:leftFromText="180" w:rightFromText="180" w:vertAnchor="page" w:horzAnchor="margin" w:tblpXSpec="center" w:tblpY="1906"/>
        <w:bidiVisual/>
        <w:tblW w:w="11486" w:type="dxa"/>
        <w:tblLayout w:type="fixed"/>
        <w:tblLook w:val="04A0" w:firstRow="1" w:lastRow="0" w:firstColumn="1" w:lastColumn="0" w:noHBand="0" w:noVBand="1"/>
      </w:tblPr>
      <w:tblGrid>
        <w:gridCol w:w="1193"/>
        <w:gridCol w:w="967"/>
        <w:gridCol w:w="450"/>
        <w:gridCol w:w="630"/>
        <w:gridCol w:w="968"/>
        <w:gridCol w:w="630"/>
        <w:gridCol w:w="720"/>
        <w:gridCol w:w="562"/>
        <w:gridCol w:w="540"/>
        <w:gridCol w:w="698"/>
        <w:gridCol w:w="630"/>
        <w:gridCol w:w="562"/>
        <w:gridCol w:w="776"/>
        <w:gridCol w:w="810"/>
        <w:gridCol w:w="540"/>
        <w:gridCol w:w="810"/>
      </w:tblGrid>
      <w:tr w:rsidR="00EE7E1C" w:rsidRPr="00571F20" w14:paraId="45D09B72" w14:textId="77777777" w:rsidTr="00501D9D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193FA952" w14:textId="77777777" w:rsidR="00EE7E1C" w:rsidRPr="00DC6D5C" w:rsidRDefault="00EE7E1C" w:rsidP="00501D9D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موسسات پژوهشی و فناوری که در ردیف های 1 تا 3 ابلاغیه شماره 189576/15 مورخ 17/08/96 هیات امنا و ممیزه موجود نباشند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F5FDE" w14:textId="77777777" w:rsidR="00EE7E1C" w:rsidRPr="00DC6D5C" w:rsidRDefault="00EE7E1C" w:rsidP="00501D9D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4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DA084" w14:textId="77777777" w:rsidR="00EE7E1C" w:rsidRPr="00F9623F" w:rsidRDefault="00EE7E1C" w:rsidP="00501D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15A3ABC4" w14:textId="77777777" w:rsidR="00EE7E1C" w:rsidRPr="00DC6D5C" w:rsidRDefault="00EE7E1C" w:rsidP="00501D9D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6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14071" w14:textId="77777777" w:rsidR="00EE7E1C" w:rsidRPr="00DC6D5C" w:rsidRDefault="00EE7E1C" w:rsidP="00501D9D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2211F868" w14:textId="77777777" w:rsidR="00EE7E1C" w:rsidRPr="00DC6D5C" w:rsidRDefault="00EE7E1C" w:rsidP="00501D9D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380F4" w14:textId="77777777" w:rsidR="00EE7E1C" w:rsidRPr="00DC6D5C" w:rsidRDefault="00EE7E1C" w:rsidP="00501D9D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826DBF2" w14:textId="77777777" w:rsidR="00EE7E1C" w:rsidRPr="00D71E90" w:rsidRDefault="00EE7E1C" w:rsidP="00501D9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EE7E1C" w:rsidRPr="00571F20" w14:paraId="3694F70B" w14:textId="77777777" w:rsidTr="00501D9D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6EE837A8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DAC20AA" w14:textId="77777777" w:rsidR="00EE7E1C" w:rsidRPr="00952E5A" w:rsidRDefault="00EE7E1C" w:rsidP="00501D9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F6E04AF" w14:textId="77777777" w:rsidR="00EE7E1C" w:rsidRPr="00952E5A" w:rsidRDefault="00EE7E1C" w:rsidP="00501D9D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668C5" w14:textId="77777777" w:rsidR="00EE7E1C" w:rsidRPr="00952E5A" w:rsidRDefault="00EE7E1C" w:rsidP="00501D9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E1413" w14:textId="77777777" w:rsidR="00EE7E1C" w:rsidRPr="00952E5A" w:rsidRDefault="00EE7E1C" w:rsidP="00501D9D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CB4F3D3" w14:textId="77777777" w:rsidR="00EE7E1C" w:rsidRPr="00952E5A" w:rsidRDefault="00EE7E1C" w:rsidP="00501D9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A8DBE" w14:textId="77777777" w:rsidR="00EE7E1C" w:rsidRPr="00952E5A" w:rsidRDefault="00EE7E1C" w:rsidP="00501D9D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C6C51" w14:textId="77777777" w:rsidR="00EE7E1C" w:rsidRPr="00952E5A" w:rsidRDefault="00EE7E1C" w:rsidP="00501D9D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44567" w14:textId="77777777" w:rsidR="00EE7E1C" w:rsidRPr="00952E5A" w:rsidRDefault="00EE7E1C" w:rsidP="00501D9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3976280" w14:textId="77777777" w:rsidR="00EE7E1C" w:rsidRPr="00952E5A" w:rsidRDefault="00EE7E1C" w:rsidP="00501D9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A996B" w14:textId="77777777" w:rsidR="00EE7E1C" w:rsidRPr="00952E5A" w:rsidRDefault="00EE7E1C" w:rsidP="00501D9D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8CCA4AB" w14:textId="77777777" w:rsidR="00EE7E1C" w:rsidRPr="00952E5A" w:rsidRDefault="00EE7E1C" w:rsidP="00501D9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DD60545" w14:textId="77777777" w:rsidR="00EE7E1C" w:rsidRPr="00D71E90" w:rsidRDefault="00EE7E1C" w:rsidP="00501D9D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EE7E1C" w:rsidRPr="00571F20" w14:paraId="07921A3E" w14:textId="77777777" w:rsidTr="00501D9D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0BD625B5" w14:textId="77777777" w:rsidR="00EE7E1C" w:rsidRPr="00DC6D5C" w:rsidRDefault="00EE7E1C" w:rsidP="00501D9D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17159E3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49217BA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53899" w14:textId="77777777" w:rsidR="00EE7E1C" w:rsidRPr="00DC6D5C" w:rsidRDefault="00EE7E1C" w:rsidP="00501D9D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9335B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8B3E182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67DEFB96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68EA5" w14:textId="77777777" w:rsidR="00EE7E1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7B3206" w14:textId="77777777" w:rsidR="00EE7E1C" w:rsidRPr="00F9623F" w:rsidRDefault="00EE7E1C" w:rsidP="00501D9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63AE12D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BDD62C0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7222CB5" w14:textId="77777777" w:rsidR="00EE7E1C" w:rsidRPr="00DC6D5C" w:rsidRDefault="00EE7E1C" w:rsidP="00501D9D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519BDC5" w14:textId="77777777" w:rsidR="00EE7E1C" w:rsidRPr="00DC6D5C" w:rsidRDefault="00EE7E1C" w:rsidP="00501D9D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EE7E1C" w:rsidRPr="005F2CF2" w14:paraId="7503BCC5" w14:textId="77777777" w:rsidTr="00501D9D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0B0570AD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AC06081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35E3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773D6D" w14:textId="77777777" w:rsidR="00EE7E1C" w:rsidRPr="00DC6D5C" w:rsidRDefault="00EE7E1C" w:rsidP="00501D9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119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B3FDF09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2387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1EB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1FF9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56677DD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1C0B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66DCC22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D3CEAAE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</w:tr>
      <w:tr w:rsidR="00EE7E1C" w:rsidRPr="005F2CF2" w14:paraId="79FFDDA6" w14:textId="77777777" w:rsidTr="00501D9D">
        <w:trPr>
          <w:cantSplit/>
          <w:trHeight w:val="360"/>
        </w:trPr>
        <w:tc>
          <w:tcPr>
            <w:tcW w:w="119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14:paraId="2B6DCE2C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2047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2E8B4A86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9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0B6B6AB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A9C9A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CA6C206" w14:textId="77777777" w:rsidR="00EE7E1C" w:rsidRPr="00DE66EB" w:rsidRDefault="00EE7E1C" w:rsidP="00501D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56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46E203E" w14:textId="77777777" w:rsidR="00EE7E1C" w:rsidRPr="00DE66EB" w:rsidRDefault="00EE7E1C" w:rsidP="00501D9D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FD7CFFA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69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552816A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93B7FF2" w14:textId="77777777" w:rsidR="00EE7E1C" w:rsidRPr="00A5270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56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AA848D9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7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4FF6FD2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6718D9A" w14:textId="77777777" w:rsidR="00EE7E1C" w:rsidRPr="00A5270B" w:rsidRDefault="00EE7E1C" w:rsidP="00501D9D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D521D44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239AF1F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EE7E1C" w:rsidRPr="005F2CF2" w14:paraId="517B7930" w14:textId="77777777" w:rsidTr="00501D9D">
        <w:trPr>
          <w:cantSplit/>
          <w:trHeight w:val="936"/>
        </w:trPr>
        <w:tc>
          <w:tcPr>
            <w:tcW w:w="119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67E71BA5" w14:textId="77777777" w:rsidR="00EE7E1C" w:rsidRPr="00DE66EB" w:rsidRDefault="00EE7E1C" w:rsidP="00501D9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81C80E7" w14:textId="77777777" w:rsidR="00EE7E1C" w:rsidRPr="00B94FC8" w:rsidRDefault="00EE7E1C" w:rsidP="00501D9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889F056" w14:textId="77777777" w:rsidR="00EE7E1C" w:rsidRPr="00D221AB" w:rsidRDefault="00EE7E1C" w:rsidP="00501D9D">
            <w:pPr>
              <w:jc w:val="center"/>
              <w:rPr>
                <w:rFonts w:cs="B Mitra"/>
                <w:b/>
                <w:bCs/>
                <w:rtl/>
              </w:rPr>
            </w:pPr>
            <w:r w:rsidRPr="00D221AB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968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60BF4" w14:textId="77777777" w:rsidR="00EE7E1C" w:rsidRPr="00102B27" w:rsidRDefault="00EE7E1C" w:rsidP="00501D9D">
            <w:pPr>
              <w:jc w:val="center"/>
              <w:rPr>
                <w:rFonts w:cs="B Nazanin"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sz w:val="18"/>
                <w:szCs w:val="18"/>
                <w:rtl/>
                <w:lang w:val="en-CA"/>
              </w:rPr>
              <w:t>65/0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05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9E51" w14:textId="77777777" w:rsidR="00EE7E1C" w:rsidRPr="00DE66EB" w:rsidRDefault="00EE7E1C" w:rsidP="00501D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6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588C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8EBDF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698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8AFA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A95ECD" w14:textId="77777777" w:rsidR="00EE7E1C" w:rsidRPr="00705988" w:rsidRDefault="00EE7E1C" w:rsidP="00501D9D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56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D157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7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9BB9D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5B0A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462C8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E4575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</w:tr>
      <w:tr w:rsidR="00EE7E1C" w:rsidRPr="005F2CF2" w14:paraId="5FC46E18" w14:textId="77777777" w:rsidTr="00501D9D">
        <w:trPr>
          <w:cantSplit/>
          <w:trHeight w:val="1134"/>
        </w:trPr>
        <w:tc>
          <w:tcPr>
            <w:tcW w:w="1193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08E4FE8F" w14:textId="77777777" w:rsidR="00EE7E1C" w:rsidRPr="008C06A3" w:rsidRDefault="00EE7E1C" w:rsidP="00501D9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4065870" w14:textId="77777777" w:rsidR="00EE7E1C" w:rsidRDefault="00EE7E1C" w:rsidP="00501D9D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27BAC23" w14:textId="77777777" w:rsidR="00EE7E1C" w:rsidRDefault="00EE7E1C" w:rsidP="00501D9D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D878053" w14:textId="77777777" w:rsidR="00EE7E1C" w:rsidRPr="00102B27" w:rsidRDefault="00EE7E1C" w:rsidP="00501D9D">
            <w:pPr>
              <w:jc w:val="center"/>
              <w:rPr>
                <w:rFonts w:cs="B Nazanin"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sz w:val="18"/>
                <w:szCs w:val="18"/>
                <w:rtl/>
                <w:lang w:val="en-CA"/>
              </w:rPr>
              <w:t>65/0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52C02D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A357E2" w14:textId="77777777" w:rsidR="00EE7E1C" w:rsidRPr="00DE66EB" w:rsidRDefault="00EE7E1C" w:rsidP="00501D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6F7BA0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3E69327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A7F378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9341431" w14:textId="77777777" w:rsidR="00EE7E1C" w:rsidRPr="00DE66EB" w:rsidRDefault="00EE7E1C" w:rsidP="00501D9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F76E39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84C530E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1B0B78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F93A3BC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DFD0C0F" w14:textId="77777777" w:rsidR="00EE7E1C" w:rsidRPr="00E9692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65/0</w:t>
            </w:r>
          </w:p>
        </w:tc>
      </w:tr>
      <w:tr w:rsidR="00EE7E1C" w:rsidRPr="005F2CF2" w14:paraId="101AEBCB" w14:textId="77777777" w:rsidTr="00501D9D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075F9" w14:textId="77777777" w:rsidR="00EE7E1C" w:rsidRPr="004F52A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2B7A9079" w14:textId="77777777" w:rsidR="00EE7E1C" w:rsidRPr="00B94FC8" w:rsidRDefault="00EE7E1C" w:rsidP="00501D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14:paraId="18054295" w14:textId="77777777" w:rsidR="00EE7E1C" w:rsidRPr="00B94FC8" w:rsidRDefault="00EE7E1C" w:rsidP="00501D9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D812B1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B7F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8DA4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9DC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2CB60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C2C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398" w14:textId="77777777" w:rsidR="00EE7E1C" w:rsidRPr="00BB0350" w:rsidRDefault="00EE7E1C" w:rsidP="00501D9D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696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E38CF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41C1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8559CF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34C17" w14:textId="77777777" w:rsidR="00EE7E1C" w:rsidRPr="00D60ECD" w:rsidRDefault="00EE7E1C" w:rsidP="00501D9D">
            <w:pPr>
              <w:jc w:val="center"/>
              <w:rPr>
                <w:rFonts w:cs="2  Mitra"/>
                <w:b/>
                <w:bCs/>
                <w:sz w:val="18"/>
                <w:szCs w:val="18"/>
                <w:rtl/>
              </w:rPr>
            </w:pPr>
          </w:p>
        </w:tc>
      </w:tr>
      <w:tr w:rsidR="00EE7E1C" w:rsidRPr="005F2CF2" w14:paraId="4657001B" w14:textId="77777777" w:rsidTr="00501D9D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3D491A0" w14:textId="77777777" w:rsidR="00EE7E1C" w:rsidRPr="004F52A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CE3A0E2" w14:textId="77777777" w:rsidR="00EE7E1C" w:rsidRDefault="00EE7E1C" w:rsidP="00501D9D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14:paraId="039FDE63" w14:textId="77777777" w:rsidR="00EE7E1C" w:rsidRDefault="00EE7E1C" w:rsidP="00501D9D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7233F1A" w14:textId="77777777" w:rsidR="00EE7E1C" w:rsidRDefault="00EE7E1C" w:rsidP="00501D9D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3898B2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46ACBF" w14:textId="77777777" w:rsidR="00EE7E1C" w:rsidRPr="00DE66EB" w:rsidRDefault="00EE7E1C" w:rsidP="00501D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5DEB30" w14:textId="77777777" w:rsidR="00EE7E1C" w:rsidRPr="00DE66EB" w:rsidRDefault="00EE7E1C" w:rsidP="00501D9D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4145512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07C10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745A90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C31DC2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C594DFA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1159FF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9B64DE0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1D653BA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E7E1C" w:rsidRPr="005F2CF2" w14:paraId="1ECADB28" w14:textId="77777777" w:rsidTr="00501D9D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2ABD744" w14:textId="77777777" w:rsidR="00EE7E1C" w:rsidRPr="004F52A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56DFBCE" w14:textId="77777777" w:rsidR="00EE7E1C" w:rsidRPr="00B94FC8" w:rsidRDefault="00EE7E1C" w:rsidP="00501D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761FF34" w14:textId="77777777" w:rsidR="00EE7E1C" w:rsidRPr="00B94FC8" w:rsidRDefault="00EE7E1C" w:rsidP="00501D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58840EA" w14:textId="77777777" w:rsidR="00EE7E1C" w:rsidRPr="005B3125" w:rsidRDefault="00EE7E1C" w:rsidP="00501D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2F0E60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749A6" w14:textId="77777777" w:rsidR="00EE7E1C" w:rsidRPr="00DE66EB" w:rsidRDefault="00EE7E1C" w:rsidP="00501D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E137CC" w14:textId="77777777" w:rsidR="00EE7E1C" w:rsidRPr="00DE66EB" w:rsidRDefault="00EE7E1C" w:rsidP="00501D9D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B268CCA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F3E8A3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30AB75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2E4CBE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142F96D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67B3B8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26693FA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447BA82" w14:textId="77777777" w:rsidR="00EE7E1C" w:rsidRPr="00DE66EB" w:rsidRDefault="00EE7E1C" w:rsidP="00501D9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E7E1C" w:rsidRPr="005F2CF2" w14:paraId="0203136B" w14:textId="77777777" w:rsidTr="00501D9D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63D69" w14:textId="77777777" w:rsidR="00EE7E1C" w:rsidRPr="004F52A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AEC19C" w14:textId="77777777" w:rsidR="00EE7E1C" w:rsidRPr="00B94FC8" w:rsidRDefault="00EE7E1C" w:rsidP="00501D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274636B2" w14:textId="77777777" w:rsidR="00EE7E1C" w:rsidRDefault="00EE7E1C" w:rsidP="00501D9D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D06E8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ECD9E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31059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A6FA07" w14:textId="77777777" w:rsidR="00EE7E1C" w:rsidRPr="00823069" w:rsidRDefault="00EE7E1C" w:rsidP="00501D9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2B443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A4062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4EBD6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B82A84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3BF27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0913A9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4401BA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</w:tr>
      <w:tr w:rsidR="00EE7E1C" w:rsidRPr="005F2CF2" w14:paraId="55F5DBAA" w14:textId="77777777" w:rsidTr="00501D9D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B0C90FD" w14:textId="77777777" w:rsidR="00EE7E1C" w:rsidRPr="004F52A4" w:rsidRDefault="00EE7E1C" w:rsidP="0050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31EB1" w14:textId="77777777" w:rsidR="00EE7E1C" w:rsidRPr="00B94FC8" w:rsidRDefault="00EE7E1C" w:rsidP="00501D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5D428B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CEAAF5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815863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8B091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AAC61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83C8D3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BC1A59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4B9E0C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B2AC4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A49D70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388B75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A4AE310" w14:textId="77777777" w:rsidR="00EE7E1C" w:rsidRPr="00DC6D5C" w:rsidRDefault="00EE7E1C" w:rsidP="00501D9D">
            <w:pPr>
              <w:jc w:val="center"/>
              <w:rPr>
                <w:rFonts w:cs="B Mitra"/>
                <w:rtl/>
              </w:rPr>
            </w:pPr>
          </w:p>
        </w:tc>
      </w:tr>
    </w:tbl>
    <w:p w14:paraId="53F8F674" w14:textId="2A4A1C29" w:rsidR="00EE7E1C" w:rsidRDefault="00EE7E1C" w:rsidP="00EE7E1C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40908" wp14:editId="655A81D6">
                <wp:simplePos x="0" y="0"/>
                <wp:positionH relativeFrom="column">
                  <wp:posOffset>-26670</wp:posOffset>
                </wp:positionH>
                <wp:positionV relativeFrom="paragraph">
                  <wp:posOffset>53975</wp:posOffset>
                </wp:positionV>
                <wp:extent cx="7054215" cy="304800"/>
                <wp:effectExtent l="0" t="0" r="1333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2F56" w14:textId="77777777" w:rsidR="00EE7E1C" w:rsidRPr="00EA51BF" w:rsidRDefault="00EE7E1C" w:rsidP="00EE7E1C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مقطع: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409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1pt;margin-top:4.25pt;width:555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" strokecolor="white">
                <v:textbox>
                  <w:txbxContent>
                    <w:p w14:paraId="3B362F56" w14:textId="77777777" w:rsidR="00EE7E1C" w:rsidRPr="00EA51BF" w:rsidRDefault="00EE7E1C" w:rsidP="00EE7E1C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مقطع: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p w14:paraId="111396FC" w14:textId="78271A3F" w:rsidR="00EE7E1C" w:rsidRPr="00AE2727" w:rsidRDefault="00EE7E1C" w:rsidP="00EE7E1C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FCD65" wp14:editId="7B27EAF3">
                <wp:simplePos x="0" y="0"/>
                <wp:positionH relativeFrom="margin">
                  <wp:posOffset>-222885</wp:posOffset>
                </wp:positionH>
                <wp:positionV relativeFrom="paragraph">
                  <wp:posOffset>7460615</wp:posOffset>
                </wp:positionV>
                <wp:extent cx="7269480" cy="2135505"/>
                <wp:effectExtent l="0" t="0" r="26670" b="171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13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05BF" w14:textId="77777777" w:rsidR="00EE7E1C" w:rsidRDefault="00EE7E1C" w:rsidP="00EE7E1C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61650C" w14:textId="77777777" w:rsidR="00EE7E1C" w:rsidRDefault="00EE7E1C" w:rsidP="00EE7E1C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14:paraId="796E7671" w14:textId="77777777" w:rsidR="00EE7E1C" w:rsidRDefault="00EE7E1C" w:rsidP="00EE7E1C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14:paraId="52972766" w14:textId="77777777" w:rsidR="00EE7E1C" w:rsidRDefault="00EE7E1C" w:rsidP="00EE7E1C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14:paraId="0BCF4C06" w14:textId="77777777" w:rsidR="00EE7E1C" w:rsidRDefault="00EE7E1C" w:rsidP="00EE7E1C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رییس کارگروه بررسی توانمندی علمی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14:paraId="2AA43F19" w14:textId="77777777" w:rsidR="00EE7E1C" w:rsidRDefault="00EE7E1C" w:rsidP="00EE7E1C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14:paraId="7A156F68" w14:textId="77777777" w:rsidR="00EE7E1C" w:rsidRDefault="00EE7E1C" w:rsidP="00EE7E1C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14:paraId="235FD401" w14:textId="77777777" w:rsidR="00EE7E1C" w:rsidRDefault="00EE7E1C" w:rsidP="00EE7E1C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CD65" id="Text Box 11" o:spid="_x0000_s1027" type="#_x0000_t202" style="position:absolute;left:0;text-align:left;margin-left:-17.55pt;margin-top:587.45pt;width:572.4pt;height:1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">
                <v:textbox>
                  <w:txbxContent>
                    <w:p w14:paraId="54D805BF" w14:textId="77777777" w:rsidR="00EE7E1C" w:rsidRDefault="00EE7E1C" w:rsidP="00EE7E1C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61650C" w14:textId="77777777" w:rsidR="00EE7E1C" w:rsidRDefault="00EE7E1C" w:rsidP="00EE7E1C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14:paraId="796E7671" w14:textId="77777777" w:rsidR="00EE7E1C" w:rsidRDefault="00EE7E1C" w:rsidP="00EE7E1C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14:paraId="52972766" w14:textId="77777777" w:rsidR="00EE7E1C" w:rsidRDefault="00EE7E1C" w:rsidP="00EE7E1C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14:paraId="0BCF4C06" w14:textId="77777777" w:rsidR="00EE7E1C" w:rsidRDefault="00EE7E1C" w:rsidP="00EE7E1C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رییس کارگروه بررسی توانمندی علمی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14:paraId="2AA43F19" w14:textId="77777777" w:rsidR="00EE7E1C" w:rsidRDefault="00EE7E1C" w:rsidP="00EE7E1C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14:paraId="7A156F68" w14:textId="77777777" w:rsidR="00EE7E1C" w:rsidRDefault="00EE7E1C" w:rsidP="00EE7E1C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14:paraId="235FD401" w14:textId="77777777" w:rsidR="00EE7E1C" w:rsidRDefault="00EE7E1C" w:rsidP="00EE7E1C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B9B891" w14:textId="77777777" w:rsidR="006D1A27" w:rsidRDefault="006D1A27">
      <w:pPr>
        <w:rPr>
          <w:rFonts w:hint="cs"/>
        </w:rPr>
      </w:pPr>
    </w:p>
    <w:sectPr w:rsidR="006D1A27" w:rsidSect="00EE7E1C">
      <w:pgSz w:w="11906" w:h="16838" w:code="9"/>
      <w:pgMar w:top="142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C"/>
    <w:rsid w:val="006D1A27"/>
    <w:rsid w:val="008253B1"/>
    <w:rsid w:val="00EB2E8F"/>
    <w:rsid w:val="00E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039FF4"/>
  <w15:chartTrackingRefBased/>
  <w15:docId w15:val="{8AEAC355-89F6-4FEC-8553-A29184C4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1C"/>
    <w:pPr>
      <w:bidi/>
      <w:spacing w:after="200" w:line="276" w:lineRule="auto"/>
    </w:pPr>
    <w:rPr>
      <w:rFonts w:eastAsiaTheme="minorEastAsia"/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1C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E1C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E1C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E1C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E1C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E1C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E1C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E1C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E1C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E1C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E1C"/>
    <w:pPr>
      <w:numPr>
        <w:ilvl w:val="1"/>
      </w:numPr>
      <w:bidi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7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E1C"/>
    <w:pPr>
      <w:bidi w:val="0"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7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E1C"/>
    <w:pPr>
      <w:bidi w:val="0"/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7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E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E7E1C"/>
    <w:pPr>
      <w:spacing w:after="0" w:line="240" w:lineRule="auto"/>
    </w:pPr>
    <w:rPr>
      <w:rFonts w:eastAsiaTheme="minorEastAsia"/>
      <w:kern w:val="0"/>
      <w:sz w:val="22"/>
      <w:szCs w:val="22"/>
      <w:lang w:bidi="fa-I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 Salar</dc:creator>
  <cp:keywords/>
  <dc:description/>
  <cp:lastModifiedBy>Niloofar Salar</cp:lastModifiedBy>
  <cp:revision>1</cp:revision>
  <dcterms:created xsi:type="dcterms:W3CDTF">2025-04-23T10:32:00Z</dcterms:created>
  <dcterms:modified xsi:type="dcterms:W3CDTF">2025-04-23T10:35:00Z</dcterms:modified>
</cp:coreProperties>
</file>